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5" w:rsidRDefault="00F83BA7" w:rsidP="00F83BA7">
      <w:pPr>
        <w:jc w:val="center"/>
        <w:rPr>
          <w:rFonts w:ascii="Arial" w:hAnsi="Arial" w:cs="Arial"/>
          <w:b/>
        </w:rPr>
      </w:pPr>
      <w:r w:rsidRPr="00F83BA7">
        <w:rPr>
          <w:rFonts w:ascii="Arial" w:hAnsi="Arial" w:cs="Arial"/>
          <w:b/>
        </w:rPr>
        <w:t>FORMULARIO DE ALEGACIONES A LA PLANTILLA PROVISIONAL DE RESPUESTAS CORRECTAS DEL PRIMER EJERCICIO</w:t>
      </w:r>
      <w:r w:rsidR="00DF0A0F">
        <w:rPr>
          <w:rFonts w:ascii="Arial" w:hAnsi="Arial" w:cs="Arial"/>
          <w:b/>
        </w:rPr>
        <w:t xml:space="preserve"> DEL GRUPO M2 Y ÚNICO EJERCICIO DEL GRUPO M1</w:t>
      </w:r>
    </w:p>
    <w:p w:rsidR="00F83BA7" w:rsidRPr="00F83BA7" w:rsidRDefault="00F83BA7" w:rsidP="00F83BA7">
      <w:pPr>
        <w:jc w:val="center"/>
        <w:rPr>
          <w:rFonts w:ascii="Arial" w:hAnsi="Arial" w:cs="Arial"/>
          <w:b/>
        </w:rPr>
      </w:pPr>
    </w:p>
    <w:p w:rsidR="00F83BA7" w:rsidRDefault="00F83BA7" w:rsidP="00DF0A0F">
      <w:pPr>
        <w:spacing w:after="0"/>
        <w:jc w:val="both"/>
        <w:rPr>
          <w:rFonts w:ascii="Arial" w:hAnsi="Arial" w:cs="Arial"/>
        </w:rPr>
      </w:pPr>
      <w:r w:rsidRPr="00F83BA7">
        <w:rPr>
          <w:rFonts w:ascii="Arial" w:hAnsi="Arial" w:cs="Arial"/>
        </w:rPr>
        <w:t xml:space="preserve">Proceso selectivo </w:t>
      </w:r>
      <w:r w:rsidR="003D02AC">
        <w:rPr>
          <w:rFonts w:ascii="Arial" w:hAnsi="Arial" w:cs="Arial"/>
        </w:rPr>
        <w:t>p</w:t>
      </w:r>
      <w:r w:rsidR="00DF0A0F" w:rsidRPr="00DF0A0F">
        <w:rPr>
          <w:rFonts w:ascii="Arial" w:hAnsi="Arial" w:cs="Arial"/>
        </w:rPr>
        <w:t>ara ingreso, por el sistema general de acceso libre y promoción interna, como personal laboral fijo, en los grupos profesionales M2 y M1 sujetos al IV Convenio colectivo único para el personal laboral de la Administración General del Estado en el Ministerio de Sanidad, encomendando la gestión del proceso a la Subsecretaría del Ministerio de Sanidad.</w:t>
      </w:r>
    </w:p>
    <w:p w:rsidR="00DF0A0F" w:rsidRPr="00F83BA7" w:rsidRDefault="00DF0A0F" w:rsidP="00F83BA7">
      <w:pPr>
        <w:spacing w:after="0"/>
        <w:rPr>
          <w:rFonts w:ascii="Arial" w:hAnsi="Arial" w:cs="Arial"/>
        </w:rPr>
      </w:pPr>
    </w:p>
    <w:p w:rsidR="00F83BA7" w:rsidRPr="00F83BA7" w:rsidRDefault="00DF0A0F" w:rsidP="00F83BA7">
      <w:pPr>
        <w:rPr>
          <w:rFonts w:ascii="Arial" w:hAnsi="Arial" w:cs="Arial"/>
        </w:rPr>
      </w:pPr>
      <w:r w:rsidRPr="00DF0A0F">
        <w:rPr>
          <w:rFonts w:ascii="Arial" w:hAnsi="Arial" w:cs="Arial"/>
        </w:rPr>
        <w:t>Resolución de 26 de mayo de 2023, de la Secretaría de Estado de Función Pública</w:t>
      </w:r>
      <w:r>
        <w:rPr>
          <w:rFonts w:ascii="Arial" w:hAnsi="Arial" w:cs="Arial"/>
        </w:rPr>
        <w:t>.</w:t>
      </w: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Nombre y apellidos:</w:t>
      </w: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DNI:</w:t>
      </w:r>
    </w:p>
    <w:p w:rsidR="00F83BA7" w:rsidRDefault="00DF0A0F" w:rsidP="00F83BA7">
      <w:pPr>
        <w:rPr>
          <w:rFonts w:ascii="Arial" w:hAnsi="Arial" w:cs="Arial"/>
        </w:rPr>
      </w:pPr>
      <w:r>
        <w:rPr>
          <w:rFonts w:ascii="Arial" w:hAnsi="Arial" w:cs="Arial"/>
        </w:rPr>
        <w:t>Grupo Profesional</w:t>
      </w:r>
      <w:r w:rsidR="00F83BA7" w:rsidRPr="00F83BA7">
        <w:rPr>
          <w:rFonts w:ascii="Arial" w:hAnsi="Arial" w:cs="Arial"/>
        </w:rPr>
        <w:t>:</w:t>
      </w:r>
    </w:p>
    <w:p w:rsidR="00DF0A0F" w:rsidRDefault="00DF0A0F" w:rsidP="00F83BA7">
      <w:pPr>
        <w:rPr>
          <w:rFonts w:ascii="Arial" w:hAnsi="Arial" w:cs="Arial"/>
        </w:rPr>
      </w:pPr>
      <w:r>
        <w:rPr>
          <w:rFonts w:ascii="Arial" w:hAnsi="Arial" w:cs="Arial"/>
        </w:rPr>
        <w:t>Especialidad:</w:t>
      </w:r>
    </w:p>
    <w:p w:rsidR="00DF0A0F" w:rsidRPr="00F83BA7" w:rsidRDefault="00DF0A0F" w:rsidP="00F8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acceso: </w:t>
      </w:r>
    </w:p>
    <w:p w:rsidR="00283025" w:rsidRPr="00283025" w:rsidRDefault="00F83BA7" w:rsidP="00F83BA7">
      <w:pPr>
        <w:rPr>
          <w:rFonts w:ascii="Arial" w:hAnsi="Arial" w:cs="Arial"/>
          <w:b/>
          <w:u w:val="single"/>
        </w:rPr>
      </w:pPr>
      <w:r w:rsidRPr="00F83BA7">
        <w:rPr>
          <w:rFonts w:ascii="Arial" w:hAnsi="Arial" w:cs="Arial"/>
          <w:b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Número de pregunta</w:t>
            </w:r>
          </w:p>
        </w:tc>
        <w:tc>
          <w:tcPr>
            <w:tcW w:w="6231" w:type="dxa"/>
          </w:tcPr>
          <w:p w:rsidR="00F83BA7" w:rsidRPr="00283025" w:rsidRDefault="00283025" w:rsidP="00F83BA7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Añadir el número de pregunta del cuestionario</w:t>
            </w:r>
            <w:r w:rsidR="000D65F3">
              <w:rPr>
                <w:rFonts w:ascii="Arial" w:hAnsi="Arial" w:cs="Arial"/>
                <w:i/>
              </w:rPr>
              <w:t>. Indicar, en su caso, si se trata de pregunta de reserva.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Alegación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Describir la justificación </w:t>
            </w:r>
            <w:r w:rsidR="008B5A9F">
              <w:rPr>
                <w:rFonts w:ascii="Arial" w:hAnsi="Arial" w:cs="Arial"/>
                <w:i/>
              </w:rPr>
              <w:t>y referencia documental o bibliográfica en la que se fundamenta.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Solicitud</w:t>
            </w:r>
          </w:p>
        </w:tc>
        <w:tc>
          <w:tcPr>
            <w:tcW w:w="6231" w:type="dxa"/>
          </w:tcPr>
          <w:p w:rsidR="00F83BA7" w:rsidRPr="00283025" w:rsidRDefault="00283025" w:rsidP="003D02AC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Indicar si se solicita anular la pregunta o modificar </w:t>
            </w:r>
            <w:r w:rsidR="003D02AC">
              <w:rPr>
                <w:rFonts w:ascii="Arial" w:hAnsi="Arial" w:cs="Arial"/>
                <w:i/>
              </w:rPr>
              <w:t>la</w:t>
            </w:r>
            <w:bookmarkStart w:id="0" w:name="_GoBack"/>
            <w:bookmarkEnd w:id="0"/>
            <w:r w:rsidRPr="00283025">
              <w:rPr>
                <w:rFonts w:ascii="Arial" w:hAnsi="Arial" w:cs="Arial"/>
                <w:i/>
              </w:rPr>
              <w:t xml:space="preserve"> respuesta correcta</w:t>
            </w:r>
            <w:r w:rsidR="008B5A9F">
              <w:rPr>
                <w:rFonts w:ascii="Arial" w:hAnsi="Arial" w:cs="Arial"/>
                <w:i/>
              </w:rPr>
              <w:t>.</w:t>
            </w:r>
          </w:p>
        </w:tc>
      </w:tr>
    </w:tbl>
    <w:p w:rsidR="00F83BA7" w:rsidRPr="00F83BA7" w:rsidRDefault="00F83BA7" w:rsidP="00F83BA7">
      <w:pPr>
        <w:rPr>
          <w:rFonts w:ascii="Arial" w:hAnsi="Arial" w:cs="Arial"/>
        </w:rPr>
      </w:pPr>
    </w:p>
    <w:p w:rsidR="00F83BA7" w:rsidRDefault="00283025" w:rsidP="00F83BA7">
      <w:r>
        <w:rPr>
          <w:rFonts w:ascii="Arial" w:hAnsi="Arial" w:cs="Arial"/>
        </w:rPr>
        <w:t>Nota: u</w:t>
      </w:r>
      <w:r w:rsidRPr="00283025">
        <w:rPr>
          <w:rFonts w:ascii="Arial" w:hAnsi="Arial" w:cs="Arial"/>
        </w:rPr>
        <w:t>tilizar tantas tablas como preguntas a alegar</w:t>
      </w:r>
      <w:r w:rsidR="00EF2A09">
        <w:rPr>
          <w:rFonts w:ascii="Arial" w:hAnsi="Arial" w:cs="Arial"/>
        </w:rPr>
        <w:t xml:space="preserve">. En el nombre del asunto del correo electrónico indicar grupo profesional y especialidad. </w:t>
      </w:r>
    </w:p>
    <w:p w:rsidR="00F83BA7" w:rsidRDefault="00F83BA7" w:rsidP="00F83BA7"/>
    <w:sectPr w:rsidR="00F83BA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A7" w:rsidRDefault="00F83BA7" w:rsidP="00F83BA7">
      <w:pPr>
        <w:spacing w:after="0" w:line="240" w:lineRule="auto"/>
      </w:pPr>
      <w:r>
        <w:separator/>
      </w:r>
    </w:p>
  </w:endnote>
  <w:end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A7" w:rsidRPr="00F83BA7" w:rsidRDefault="00F83BA7" w:rsidP="00F83BA7">
    <w:pPr>
      <w:pStyle w:val="Piedepgina"/>
      <w:jc w:val="center"/>
      <w:rPr>
        <w:rFonts w:ascii="Arial" w:hAnsi="Arial" w:cs="Arial"/>
        <w:sz w:val="18"/>
      </w:rPr>
    </w:pPr>
    <w:r w:rsidRPr="00F83BA7">
      <w:rPr>
        <w:rFonts w:ascii="Arial" w:hAnsi="Arial" w:cs="Arial"/>
        <w:sz w:val="18"/>
      </w:rPr>
      <w:t xml:space="preserve">Página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PAGE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3D02AC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  <w:r w:rsidRPr="00F83BA7">
      <w:rPr>
        <w:rFonts w:ascii="Arial" w:hAnsi="Arial" w:cs="Arial"/>
        <w:sz w:val="18"/>
      </w:rPr>
      <w:t xml:space="preserve"> de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NUMPAGES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3D02AC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A7" w:rsidRDefault="00F83BA7" w:rsidP="00F83BA7">
      <w:pPr>
        <w:spacing w:after="0" w:line="240" w:lineRule="auto"/>
      </w:pPr>
      <w:r>
        <w:separator/>
      </w:r>
    </w:p>
  </w:footnote>
  <w:foot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A7"/>
    <w:rsid w:val="000D65F3"/>
    <w:rsid w:val="0020687E"/>
    <w:rsid w:val="00283025"/>
    <w:rsid w:val="003D02AC"/>
    <w:rsid w:val="0062656E"/>
    <w:rsid w:val="008B5A9F"/>
    <w:rsid w:val="00DF0A0F"/>
    <w:rsid w:val="00ED1A75"/>
    <w:rsid w:val="00EF2A09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B7CD"/>
  <w15:chartTrackingRefBased/>
  <w15:docId w15:val="{73CFCE31-A6C7-4E4E-A2D9-E79191B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A7"/>
  </w:style>
  <w:style w:type="paragraph" w:styleId="Piedepgina">
    <w:name w:val="footer"/>
    <w:basedOn w:val="Normal"/>
    <w:link w:val="Piedepgina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Castillo, Santiago</dc:creator>
  <cp:keywords/>
  <dc:description/>
  <cp:lastModifiedBy>Gomez Fraga. Alejandro</cp:lastModifiedBy>
  <cp:revision>8</cp:revision>
  <dcterms:created xsi:type="dcterms:W3CDTF">2023-11-22T07:53:00Z</dcterms:created>
  <dcterms:modified xsi:type="dcterms:W3CDTF">2023-11-27T09:14:00Z</dcterms:modified>
</cp:coreProperties>
</file>