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D8B1F" w14:textId="30CAF66C" w:rsidR="00D92518" w:rsidRDefault="00D92518" w:rsidP="00D92518">
      <w:r w:rsidRPr="00210C71">
        <w:rPr>
          <w:noProof/>
        </w:rPr>
        <w:drawing>
          <wp:inline distT="0" distB="0" distL="0" distR="0" wp14:anchorId="755C6679" wp14:editId="06AC62BD">
            <wp:extent cx="5400040" cy="4476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799E0" w14:textId="77777777" w:rsidR="00D92518" w:rsidRPr="00210C71" w:rsidRDefault="00D92518" w:rsidP="00D92518">
      <w:pPr>
        <w:pStyle w:val="NormalWeb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10C71">
        <w:rPr>
          <w:rFonts w:asciiTheme="minorHAnsi" w:hAnsiTheme="minorHAnsi" w:cstheme="minorHAnsi"/>
          <w:b/>
          <w:bCs/>
          <w:color w:val="000000"/>
          <w:sz w:val="22"/>
          <w:szCs w:val="22"/>
        </w:rPr>
        <w:t>ANEXO I</w:t>
      </w:r>
    </w:p>
    <w:p w14:paraId="5A36FDAA" w14:textId="77777777" w:rsidR="00D92518" w:rsidRPr="00210C71" w:rsidRDefault="00D92518" w:rsidP="00D92518">
      <w:pPr>
        <w:pStyle w:val="NormalWeb"/>
        <w:jc w:val="both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210C71">
        <w:rPr>
          <w:rFonts w:asciiTheme="minorHAnsi" w:hAnsiTheme="minorHAnsi" w:cstheme="minorHAnsi"/>
          <w:i/>
          <w:iCs/>
          <w:color w:val="000000"/>
          <w:sz w:val="18"/>
          <w:szCs w:val="18"/>
        </w:rPr>
        <w:t>Instrucciones: esta adenda deberá rellenarse y firmarse por cada entidad beneficiaria, debiendo rellenarse por la entidad representante en el caso de la agrupación de entidades y firmarse por el representante legal acreditado en la solicitud de la selección de operaciones. En las fechas de inicio y fin de ejecución previstas inicialmente habrá de indicarse las fechas aprobadas en el DECA firmado inicialmente. En las fechas de inicio y fin de ejecución se deberán indicar las nuevas fechas propuestas. En el caso en el que solo se modifique la fecha de inicio o de fin, deberá, en cualquier caso, indicar de nuevo la fecha de inicio o fin prevista inicialmente en aquella que no variase</w:t>
      </w:r>
    </w:p>
    <w:p w14:paraId="0AAE540E" w14:textId="77777777" w:rsidR="00D92518" w:rsidRPr="00210C71" w:rsidRDefault="00D92518" w:rsidP="00D92518">
      <w:pPr>
        <w:jc w:val="center"/>
        <w:rPr>
          <w:b/>
          <w:bCs/>
        </w:rPr>
      </w:pPr>
      <w:r w:rsidRPr="00210C71">
        <w:rPr>
          <w:b/>
          <w:bCs/>
        </w:rPr>
        <w:t>ADENDA AL DOCUMENTO EN EL QUE SE ESTABLECEN LAS CONDICIONES DE LA AYUDA (DECA) DE LA SELECCIÓN DE OPERACIONES «TARDES CON PLAN»</w:t>
      </w:r>
    </w:p>
    <w:p w14:paraId="5CDB42C6" w14:textId="77777777" w:rsidR="00D92518" w:rsidRDefault="00D92518" w:rsidP="00D92518"/>
    <w:p w14:paraId="629D8DC7" w14:textId="77777777" w:rsidR="00D92518" w:rsidRDefault="00D92518" w:rsidP="00D92518">
      <w:pPr>
        <w:jc w:val="both"/>
      </w:pPr>
      <w:r>
        <w:t>Mediante la presente adenda, la entidad __________________________________, beneficiaria de la selección de operaciones prevista en la Orden SND/716/2025, de 26 de junio, por la que se aprueban las bases reguladoras y convocatoria para la selección de operaciones «Tardes con Plan», en el marco del Programa de Inclusión Social, Garantía Infantil y Lucha contra la Pobreza, cofinanciado con el Fondo Social Europeo Plus (FSE+), modifica las fechas previstas en la siguiente operación de acuerdo con lo siguiente: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D92518" w14:paraId="4F3CC430" w14:textId="77777777" w:rsidTr="00717FAD">
        <w:tc>
          <w:tcPr>
            <w:tcW w:w="1698" w:type="dxa"/>
          </w:tcPr>
          <w:p w14:paraId="5155020E" w14:textId="77777777" w:rsidR="00D92518" w:rsidRDefault="00D92518" w:rsidP="00717FAD">
            <w:r>
              <w:t>Nombre de la Unidad Mínima de Intervención</w:t>
            </w:r>
          </w:p>
        </w:tc>
        <w:tc>
          <w:tcPr>
            <w:tcW w:w="1699" w:type="dxa"/>
          </w:tcPr>
          <w:p w14:paraId="453CA91B" w14:textId="77777777" w:rsidR="00D92518" w:rsidRDefault="00D92518" w:rsidP="00717FAD">
            <w:r>
              <w:t>Fecha de inicio de ejecución prevista inicialmente</w:t>
            </w:r>
          </w:p>
        </w:tc>
        <w:tc>
          <w:tcPr>
            <w:tcW w:w="1699" w:type="dxa"/>
          </w:tcPr>
          <w:p w14:paraId="4330385E" w14:textId="77777777" w:rsidR="00D92518" w:rsidRDefault="00D92518" w:rsidP="00717FAD">
            <w:r>
              <w:t>Fecha de fin de ejecución prevista inicialmente</w:t>
            </w:r>
          </w:p>
        </w:tc>
        <w:tc>
          <w:tcPr>
            <w:tcW w:w="1699" w:type="dxa"/>
          </w:tcPr>
          <w:p w14:paraId="2BEF3389" w14:textId="77777777" w:rsidR="00D92518" w:rsidRDefault="00D92518" w:rsidP="00717FAD">
            <w:r>
              <w:t>Fecha de inicio de ejecución actualizada</w:t>
            </w:r>
          </w:p>
        </w:tc>
        <w:tc>
          <w:tcPr>
            <w:tcW w:w="1699" w:type="dxa"/>
          </w:tcPr>
          <w:p w14:paraId="1298C9E4" w14:textId="77777777" w:rsidR="00D92518" w:rsidRDefault="00D92518" w:rsidP="00717FAD">
            <w:r>
              <w:t>Fecha de fin de ejecución actualizada</w:t>
            </w:r>
          </w:p>
          <w:p w14:paraId="0A85EF5F" w14:textId="77777777" w:rsidR="00D92518" w:rsidRDefault="00D92518" w:rsidP="00717FAD"/>
        </w:tc>
      </w:tr>
      <w:tr w:rsidR="00D92518" w14:paraId="7A8A3A4D" w14:textId="77777777" w:rsidTr="00717FAD">
        <w:tc>
          <w:tcPr>
            <w:tcW w:w="1698" w:type="dxa"/>
          </w:tcPr>
          <w:p w14:paraId="693F3383" w14:textId="77777777" w:rsidR="00D92518" w:rsidRDefault="00D92518" w:rsidP="00717FAD"/>
          <w:p w14:paraId="38A80CC5" w14:textId="77777777" w:rsidR="00D92518" w:rsidRDefault="00D92518" w:rsidP="00717FAD"/>
          <w:p w14:paraId="21FEB5CA" w14:textId="77777777" w:rsidR="00D92518" w:rsidRDefault="00D92518" w:rsidP="00717FAD"/>
        </w:tc>
        <w:tc>
          <w:tcPr>
            <w:tcW w:w="1699" w:type="dxa"/>
          </w:tcPr>
          <w:p w14:paraId="4390C027" w14:textId="77777777" w:rsidR="00D92518" w:rsidRDefault="00D92518" w:rsidP="00717FAD"/>
        </w:tc>
        <w:tc>
          <w:tcPr>
            <w:tcW w:w="1699" w:type="dxa"/>
          </w:tcPr>
          <w:p w14:paraId="232873BC" w14:textId="77777777" w:rsidR="00D92518" w:rsidRDefault="00D92518" w:rsidP="00717FAD"/>
        </w:tc>
        <w:tc>
          <w:tcPr>
            <w:tcW w:w="1699" w:type="dxa"/>
          </w:tcPr>
          <w:p w14:paraId="61ECA56C" w14:textId="77777777" w:rsidR="00D92518" w:rsidRDefault="00D92518" w:rsidP="00717FAD"/>
        </w:tc>
        <w:tc>
          <w:tcPr>
            <w:tcW w:w="1699" w:type="dxa"/>
          </w:tcPr>
          <w:p w14:paraId="4E930DEE" w14:textId="77777777" w:rsidR="00D92518" w:rsidRDefault="00D92518" w:rsidP="00717FAD"/>
        </w:tc>
      </w:tr>
    </w:tbl>
    <w:p w14:paraId="23EB89D2" w14:textId="77777777" w:rsidR="00D92518" w:rsidRDefault="00D92518" w:rsidP="00D92518"/>
    <w:p w14:paraId="1E12FBDB" w14:textId="77777777" w:rsidR="00D92518" w:rsidRDefault="00D92518" w:rsidP="00D92518">
      <w:pPr>
        <w:jc w:val="both"/>
      </w:pPr>
      <w:r>
        <w:t>Esta modificación no se considera reprogramación a efectos de lo dispuesto en el apartado Duodécimo de la Orden SND/716/2025, de convocatoria de la selección de operaciones, por no deberse a la aparición de circunstancias que alteren o dificulten el desarrollo del proyecto o que afecte a la forma y plazos de ejecución o de justificación de los gastos. Será necesaria para la mejor ejecución del proyecto y se referirá, en todo caso, a los plazos máximos previstos en la solicitud, sin alterar, así, los plazos máximos de ejecución previstos en el apartado Cuarto, párrafo 3 de la citada Orden SND/716/2025.</w:t>
      </w:r>
    </w:p>
    <w:p w14:paraId="5954CDBC" w14:textId="77777777" w:rsidR="00D92518" w:rsidRDefault="00D92518" w:rsidP="00D92518"/>
    <w:p w14:paraId="25658296" w14:textId="77777777" w:rsidR="00D92518" w:rsidRDefault="00D92518" w:rsidP="00D92518">
      <w:r>
        <w:t xml:space="preserve">En _____, a ____ </w:t>
      </w:r>
      <w:proofErr w:type="spellStart"/>
      <w:r>
        <w:t>de</w:t>
      </w:r>
      <w:proofErr w:type="spellEnd"/>
      <w:r>
        <w:t xml:space="preserve"> ___ </w:t>
      </w:r>
      <w:proofErr w:type="spellStart"/>
      <w:r>
        <w:t>de</w:t>
      </w:r>
      <w:proofErr w:type="spellEnd"/>
      <w:r>
        <w:t xml:space="preserve"> ________</w:t>
      </w:r>
    </w:p>
    <w:p w14:paraId="424F6D70" w14:textId="77777777" w:rsidR="00D92518" w:rsidRDefault="00D92518" w:rsidP="00D9251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92518" w14:paraId="6D6EDAE2" w14:textId="77777777" w:rsidTr="00717FAD">
        <w:tc>
          <w:tcPr>
            <w:tcW w:w="4247" w:type="dxa"/>
          </w:tcPr>
          <w:p w14:paraId="7C263D52" w14:textId="77777777" w:rsidR="00D92518" w:rsidRDefault="00D92518" w:rsidP="00717FAD">
            <w:r>
              <w:t>El/la representante legal de la entidad</w:t>
            </w:r>
          </w:p>
          <w:p w14:paraId="620B789C" w14:textId="77777777" w:rsidR="00D92518" w:rsidRDefault="00D92518" w:rsidP="00717FAD"/>
          <w:p w14:paraId="6D1EE265" w14:textId="77777777" w:rsidR="00D92518" w:rsidRDefault="00D92518" w:rsidP="00717FAD"/>
        </w:tc>
        <w:tc>
          <w:tcPr>
            <w:tcW w:w="4247" w:type="dxa"/>
          </w:tcPr>
          <w:p w14:paraId="54E021D8" w14:textId="77777777" w:rsidR="00D92518" w:rsidRDefault="00D92518" w:rsidP="00717FAD">
            <w:r>
              <w:t xml:space="preserve">El </w:t>
            </w:r>
            <w:proofErr w:type="gramStart"/>
            <w:r>
              <w:t>Subdirector</w:t>
            </w:r>
            <w:proofErr w:type="gramEnd"/>
            <w:r>
              <w:t xml:space="preserve"> General de Planificación y Coordinación de Fondos Europeos</w:t>
            </w:r>
          </w:p>
          <w:p w14:paraId="61023AD8" w14:textId="77777777" w:rsidR="00D92518" w:rsidRDefault="00D92518" w:rsidP="00717FAD"/>
          <w:p w14:paraId="357F3DB3" w14:textId="77777777" w:rsidR="00D92518" w:rsidRDefault="00D92518" w:rsidP="00717FAD"/>
        </w:tc>
      </w:tr>
    </w:tbl>
    <w:p w14:paraId="63A0DE3F" w14:textId="77777777" w:rsidR="00D92518" w:rsidRDefault="00D92518" w:rsidP="00D92518"/>
    <w:sectPr w:rsidR="00D92518" w:rsidSect="00D92518"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0AEE3" w14:textId="77777777" w:rsidR="0076227D" w:rsidRDefault="0076227D" w:rsidP="00CC06E4">
      <w:pPr>
        <w:spacing w:after="0" w:line="240" w:lineRule="auto"/>
      </w:pPr>
      <w:r>
        <w:separator/>
      </w:r>
    </w:p>
  </w:endnote>
  <w:endnote w:type="continuationSeparator" w:id="0">
    <w:p w14:paraId="692DF387" w14:textId="77777777" w:rsidR="0076227D" w:rsidRDefault="0076227D" w:rsidP="00CC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90434" w14:textId="77777777" w:rsidR="0076227D" w:rsidRDefault="0076227D" w:rsidP="00CC06E4">
      <w:pPr>
        <w:spacing w:after="0" w:line="240" w:lineRule="auto"/>
      </w:pPr>
      <w:r>
        <w:separator/>
      </w:r>
    </w:p>
  </w:footnote>
  <w:footnote w:type="continuationSeparator" w:id="0">
    <w:p w14:paraId="3FF8FB6E" w14:textId="77777777" w:rsidR="0076227D" w:rsidRDefault="0076227D" w:rsidP="00CC0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1C40"/>
    <w:multiLevelType w:val="hybridMultilevel"/>
    <w:tmpl w:val="FFD654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73E08"/>
    <w:multiLevelType w:val="hybridMultilevel"/>
    <w:tmpl w:val="F2147B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C0515"/>
    <w:multiLevelType w:val="hybridMultilevel"/>
    <w:tmpl w:val="D046BD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64A09"/>
    <w:multiLevelType w:val="hybridMultilevel"/>
    <w:tmpl w:val="406E35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A3A2C"/>
    <w:multiLevelType w:val="hybridMultilevel"/>
    <w:tmpl w:val="BF387C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311504">
    <w:abstractNumId w:val="2"/>
  </w:num>
  <w:num w:numId="2" w16cid:durableId="1969822818">
    <w:abstractNumId w:val="3"/>
  </w:num>
  <w:num w:numId="3" w16cid:durableId="471407090">
    <w:abstractNumId w:val="1"/>
  </w:num>
  <w:num w:numId="4" w16cid:durableId="2043628126">
    <w:abstractNumId w:val="0"/>
  </w:num>
  <w:num w:numId="5" w16cid:durableId="1255940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47E"/>
    <w:rsid w:val="000174CF"/>
    <w:rsid w:val="00035EFD"/>
    <w:rsid w:val="00071662"/>
    <w:rsid w:val="00082342"/>
    <w:rsid w:val="000C0395"/>
    <w:rsid w:val="00134978"/>
    <w:rsid w:val="001C087D"/>
    <w:rsid w:val="001E147E"/>
    <w:rsid w:val="001F63D3"/>
    <w:rsid w:val="00227D3F"/>
    <w:rsid w:val="00394170"/>
    <w:rsid w:val="004362F3"/>
    <w:rsid w:val="0043761E"/>
    <w:rsid w:val="004D15F0"/>
    <w:rsid w:val="004D1CD5"/>
    <w:rsid w:val="004D6382"/>
    <w:rsid w:val="005027D6"/>
    <w:rsid w:val="00584B72"/>
    <w:rsid w:val="005D7615"/>
    <w:rsid w:val="00625B45"/>
    <w:rsid w:val="00644549"/>
    <w:rsid w:val="006926F6"/>
    <w:rsid w:val="006A2903"/>
    <w:rsid w:val="00721985"/>
    <w:rsid w:val="0076227D"/>
    <w:rsid w:val="007C3907"/>
    <w:rsid w:val="007D7668"/>
    <w:rsid w:val="008234CB"/>
    <w:rsid w:val="00860C9C"/>
    <w:rsid w:val="008C7378"/>
    <w:rsid w:val="0097433B"/>
    <w:rsid w:val="009C2BCB"/>
    <w:rsid w:val="00A726E8"/>
    <w:rsid w:val="00A823AD"/>
    <w:rsid w:val="00AB2989"/>
    <w:rsid w:val="00B03359"/>
    <w:rsid w:val="00B20C64"/>
    <w:rsid w:val="00B616F1"/>
    <w:rsid w:val="00CC06E4"/>
    <w:rsid w:val="00D92518"/>
    <w:rsid w:val="00DD20CD"/>
    <w:rsid w:val="00E506E9"/>
    <w:rsid w:val="00EA55DC"/>
    <w:rsid w:val="00FA0A71"/>
    <w:rsid w:val="00FC0B7D"/>
    <w:rsid w:val="09190359"/>
    <w:rsid w:val="1267A098"/>
    <w:rsid w:val="168B7193"/>
    <w:rsid w:val="26B69224"/>
    <w:rsid w:val="2D0A9E43"/>
    <w:rsid w:val="4122BFD2"/>
    <w:rsid w:val="6C2A5550"/>
    <w:rsid w:val="7683B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D53B9"/>
  <w15:chartTrackingRefBased/>
  <w15:docId w15:val="{149794D8-5972-4635-953F-7A90717B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5E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394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941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41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41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41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4170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CC06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06E4"/>
  </w:style>
  <w:style w:type="paragraph" w:styleId="Piedepgina">
    <w:name w:val="footer"/>
    <w:basedOn w:val="Normal"/>
    <w:link w:val="PiedepginaCar"/>
    <w:uiPriority w:val="99"/>
    <w:unhideWhenUsed/>
    <w:rsid w:val="00CC06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06E4"/>
  </w:style>
  <w:style w:type="paragraph" w:styleId="NormalWeb">
    <w:name w:val="Normal (Web)"/>
    <w:basedOn w:val="Normal"/>
    <w:uiPriority w:val="99"/>
    <w:semiHidden/>
    <w:unhideWhenUsed/>
    <w:rsid w:val="00D92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8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a92ca3-b87c-41ca-9567-6c26838e974b" xsi:nil="true"/>
    <lcf76f155ced4ddcb4097134ff3c332f xmlns="59384a83-493d-4cc0-814b-809f50aa07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A1179BCC685D48909BBFAC77492F35" ma:contentTypeVersion="22" ma:contentTypeDescription="Crear nuevo documento." ma:contentTypeScope="" ma:versionID="2d7933f71f499e47ba9cac6ff9a32b57">
  <xsd:schema xmlns:xsd="http://www.w3.org/2001/XMLSchema" xmlns:xs="http://www.w3.org/2001/XMLSchema" xmlns:p="http://schemas.microsoft.com/office/2006/metadata/properties" xmlns:ns2="59384a83-493d-4cc0-814b-809f50aa07a9" xmlns:ns3="e3a92ca3-b87c-41ca-9567-6c26838e974b" targetNamespace="http://schemas.microsoft.com/office/2006/metadata/properties" ma:root="true" ma:fieldsID="d268b96bc45d3eac7f62f080a94d2017" ns2:_="" ns3:_="">
    <xsd:import namespace="59384a83-493d-4cc0-814b-809f50aa07a9"/>
    <xsd:import namespace="e3a92ca3-b87c-41ca-9567-6c26838e97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84a83-493d-4cc0-814b-809f50aa0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dea7e4b4-080f-4af5-898c-d5b6bd791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92ca3-b87c-41ca-9567-6c26838e974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8978711-22b1-43b8-8e03-578332ceb3bb}" ma:internalName="TaxCatchAll" ma:showField="CatchAllData" ma:web="e3a92ca3-b87c-41ca-9567-6c26838e97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DE04ED-1284-4C93-8324-CF4BA9B2B613}">
  <ds:schemaRefs>
    <ds:schemaRef ds:uri="http://schemas.microsoft.com/office/2006/metadata/properties"/>
    <ds:schemaRef ds:uri="http://schemas.microsoft.com/office/infopath/2007/PartnerControls"/>
    <ds:schemaRef ds:uri="e3a92ca3-b87c-41ca-9567-6c26838e974b"/>
    <ds:schemaRef ds:uri="59384a83-493d-4cc0-814b-809f50aa07a9"/>
  </ds:schemaRefs>
</ds:datastoreItem>
</file>

<file path=customXml/itemProps2.xml><?xml version="1.0" encoding="utf-8"?>
<ds:datastoreItem xmlns:ds="http://schemas.openxmlformats.org/officeDocument/2006/customXml" ds:itemID="{B3616CFE-F23A-4BB2-B609-A646C3A330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87DAB9-A2D2-4B76-9015-CEB4D0EF7C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1C06DC-6E60-4A3B-A1E9-FF4E7755E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84a83-493d-4cc0-814b-809f50aa07a9"/>
    <ds:schemaRef ds:uri="e3a92ca3-b87c-41ca-9567-6c26838e97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Irigoien  Errazkin. Edurne</dc:creator>
  <cp:keywords/>
  <dc:description/>
  <cp:lastModifiedBy>Irigoien  Errazkin. Edurne</cp:lastModifiedBy>
  <cp:revision>2</cp:revision>
  <dcterms:created xsi:type="dcterms:W3CDTF">2026-04-30T11:37:00Z</dcterms:created>
  <dcterms:modified xsi:type="dcterms:W3CDTF">2026-04-30T11:37:00Z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0x01010046A1179BCC685D48909BBFAC77492F35</vt:lpwstr>
  </property>
  <property fmtid="{D5CDD505-2E9C-101B-9397-08002B2CF9AE}" pid="3" name="MediaServiceImageTags">
    <vt:lpwstr/>
  </property>
</Properties>
</file>